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</w:r>
    </w:p>
    <w:p>
      <w:pPr>
        <w:pStyle w:val="Normal"/>
        <w:bidi w:val="0"/>
        <w:spacing w:lineRule="auto" w:line="276" w:before="0" w:after="200"/>
        <w:jc w:val="center"/>
        <w:rPr/>
      </w:pPr>
      <w:r>
        <w:rPr>
          <w:rFonts w:ascii="Calibri" w:hAnsi="Calibri"/>
          <w:sz w:val="24"/>
        </w:rPr>
        <w:t xml:space="preserve">Для получения образца договора просьба связаться с нами по телефону </w:t>
      </w:r>
    </w:p>
    <w:p>
      <w:pPr>
        <w:pStyle w:val="Normal"/>
        <w:bidi w:val="0"/>
        <w:spacing w:lineRule="auto" w:line="276" w:before="0" w:after="200"/>
        <w:jc w:val="center"/>
        <w:rPr/>
      </w:pPr>
      <w:r>
        <w:rPr>
          <w:rFonts w:ascii="Calibri" w:hAnsi="Calibri"/>
          <w:b/>
          <w:sz w:val="24"/>
        </w:rPr>
        <w:t>+7(495) 585-5161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